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F8" w:rsidRPr="008E57DF" w:rsidRDefault="006F1390" w:rsidP="000D403B">
      <w:pPr>
        <w:spacing w:line="600" w:lineRule="exact"/>
        <w:jc w:val="center"/>
        <w:rPr>
          <w:rFonts w:ascii="Times New Roman" w:eastAsia="標楷體" w:hAnsi="Times New Roman" w:cs="Times New Roman"/>
          <w:sz w:val="36"/>
          <w:szCs w:val="20"/>
        </w:rPr>
      </w:pPr>
      <w:r w:rsidRPr="008E57DF">
        <w:rPr>
          <w:rFonts w:ascii="Times New Roman" w:eastAsia="標楷體" w:hAnsi="Times New Roman" w:cs="Times New Roman"/>
          <w:sz w:val="36"/>
          <w:szCs w:val="20"/>
        </w:rPr>
        <w:t>嘉義縣政府水利處</w:t>
      </w:r>
    </w:p>
    <w:p w:rsidR="006F1390" w:rsidRPr="008E57DF" w:rsidRDefault="006F1390" w:rsidP="000D403B">
      <w:pPr>
        <w:wordWrap w:val="0"/>
        <w:spacing w:line="600" w:lineRule="exact"/>
        <w:jc w:val="center"/>
        <w:rPr>
          <w:rFonts w:ascii="Times New Roman" w:eastAsia="標楷體" w:hAnsi="Times New Roman" w:cs="Times New Roman"/>
          <w:sz w:val="32"/>
          <w:szCs w:val="20"/>
        </w:rPr>
      </w:pPr>
      <w:r w:rsidRPr="008E57DF">
        <w:rPr>
          <w:rFonts w:ascii="Times New Roman" w:eastAsia="標楷體" w:hAnsi="Times New Roman" w:cs="Times New Roman"/>
          <w:sz w:val="36"/>
          <w:szCs w:val="20"/>
        </w:rPr>
        <w:t>公有房屋及附著物拆除報廢理由說明</w:t>
      </w:r>
    </w:p>
    <w:p w:rsidR="006F1390" w:rsidRPr="00507B5F" w:rsidRDefault="006F1390" w:rsidP="000D403B">
      <w:pPr>
        <w:spacing w:beforeLines="50" w:before="180" w:line="640" w:lineRule="exact"/>
        <w:rPr>
          <w:rFonts w:ascii="Times New Roman" w:eastAsia="標楷體" w:hAnsi="Times New Roman" w:cs="Times New Roman"/>
          <w:sz w:val="28"/>
          <w:szCs w:val="28"/>
        </w:rPr>
      </w:pPr>
      <w:r w:rsidRPr="00507B5F">
        <w:rPr>
          <w:rFonts w:ascii="Times New Roman" w:eastAsia="標楷體" w:hAnsi="Times New Roman" w:cs="Times New Roman"/>
          <w:sz w:val="28"/>
          <w:szCs w:val="28"/>
        </w:rPr>
        <w:t>財物標準分類編號：</w:t>
      </w:r>
      <w:r w:rsidRPr="00507B5F">
        <w:rPr>
          <w:rFonts w:ascii="Times New Roman" w:eastAsia="標楷體" w:hAnsi="Times New Roman" w:cs="Times New Roman"/>
          <w:sz w:val="28"/>
          <w:szCs w:val="28"/>
        </w:rPr>
        <w:t>2010503-02A2000001</w:t>
      </w:r>
    </w:p>
    <w:p w:rsidR="006F1390" w:rsidRPr="00507B5F" w:rsidRDefault="006F1390" w:rsidP="000D403B">
      <w:pPr>
        <w:spacing w:line="400" w:lineRule="exact"/>
        <w:rPr>
          <w:rFonts w:ascii="Times New Roman" w:eastAsia="標楷體" w:hAnsi="Times New Roman" w:cs="Times New Roman"/>
          <w:sz w:val="28"/>
          <w:szCs w:val="28"/>
        </w:rPr>
      </w:pPr>
      <w:r w:rsidRPr="00507B5F">
        <w:rPr>
          <w:rFonts w:ascii="Times New Roman" w:eastAsia="標楷體" w:hAnsi="Times New Roman" w:cs="Times New Roman"/>
          <w:sz w:val="28"/>
          <w:szCs w:val="28"/>
        </w:rPr>
        <w:t>財產名稱：民眾活動中心</w:t>
      </w:r>
    </w:p>
    <w:p w:rsidR="000D403B" w:rsidRPr="00507B5F" w:rsidRDefault="006F1390" w:rsidP="000D403B">
      <w:pPr>
        <w:spacing w:beforeLines="50" w:before="180" w:line="360" w:lineRule="auto"/>
        <w:ind w:firstLineChars="200" w:firstLine="560"/>
        <w:jc w:val="both"/>
        <w:rPr>
          <w:rFonts w:ascii="Times New Roman" w:eastAsia="標楷體" w:hAnsi="Times New Roman" w:cs="Times New Roman"/>
          <w:sz w:val="28"/>
          <w:szCs w:val="28"/>
        </w:rPr>
      </w:pPr>
      <w:r w:rsidRPr="00507B5F">
        <w:rPr>
          <w:rFonts w:ascii="Times New Roman" w:eastAsia="標楷體" w:hAnsi="Times New Roman" w:cs="Times New Roman"/>
          <w:sz w:val="28"/>
          <w:szCs w:val="28"/>
        </w:rPr>
        <w:t>本府「嘉義縣瑞峰村農產展售中心」（梅山鄉瑞峰村外寮</w:t>
      </w:r>
      <w:r w:rsidRPr="00507B5F">
        <w:rPr>
          <w:rFonts w:ascii="Times New Roman" w:eastAsia="標楷體" w:hAnsi="Times New Roman" w:cs="Times New Roman"/>
          <w:sz w:val="28"/>
          <w:szCs w:val="28"/>
        </w:rPr>
        <w:t>47</w:t>
      </w:r>
      <w:r w:rsidRPr="00507B5F">
        <w:rPr>
          <w:rFonts w:ascii="Times New Roman" w:eastAsia="標楷體" w:hAnsi="Times New Roman" w:cs="Times New Roman"/>
          <w:sz w:val="28"/>
          <w:szCs w:val="28"/>
        </w:rPr>
        <w:t>之</w:t>
      </w:r>
      <w:r w:rsidRPr="00507B5F">
        <w:rPr>
          <w:rFonts w:ascii="Times New Roman" w:eastAsia="標楷體" w:hAnsi="Times New Roman" w:cs="Times New Roman"/>
          <w:sz w:val="28"/>
          <w:szCs w:val="28"/>
        </w:rPr>
        <w:t>2</w:t>
      </w:r>
      <w:r w:rsidRPr="00507B5F">
        <w:rPr>
          <w:rFonts w:ascii="Times New Roman" w:eastAsia="標楷體" w:hAnsi="Times New Roman" w:cs="Times New Roman"/>
          <w:sz w:val="28"/>
          <w:szCs w:val="28"/>
        </w:rPr>
        <w:t>號），自</w:t>
      </w:r>
      <w:r w:rsidR="001F4FA8">
        <w:rPr>
          <w:rFonts w:ascii="Times New Roman" w:eastAsia="標楷體" w:hAnsi="Times New Roman" w:cs="Times New Roman"/>
          <w:sz w:val="28"/>
          <w:szCs w:val="28"/>
        </w:rPr>
        <w:t>8</w:t>
      </w:r>
      <w:r w:rsidR="00C1546E">
        <w:rPr>
          <w:rFonts w:ascii="Times New Roman" w:eastAsia="標楷體" w:hAnsi="Times New Roman" w:cs="Times New Roman"/>
          <w:sz w:val="28"/>
          <w:szCs w:val="28"/>
        </w:rPr>
        <w:t>3</w:t>
      </w:r>
      <w:r w:rsidRPr="00507B5F">
        <w:rPr>
          <w:rFonts w:ascii="Times New Roman" w:eastAsia="標楷體" w:hAnsi="Times New Roman" w:cs="Times New Roman"/>
          <w:sz w:val="28"/>
          <w:szCs w:val="28"/>
        </w:rPr>
        <w:t>年興建完成</w:t>
      </w:r>
      <w:r w:rsidR="00C1546E" w:rsidRPr="00507B5F">
        <w:rPr>
          <w:rFonts w:ascii="Times New Roman" w:eastAsia="標楷體" w:hAnsi="Times New Roman" w:cs="Times New Roman"/>
          <w:sz w:val="28"/>
          <w:szCs w:val="28"/>
        </w:rPr>
        <w:t>（</w:t>
      </w:r>
      <w:r w:rsidR="00C1546E">
        <w:rPr>
          <w:rFonts w:ascii="Times New Roman" w:eastAsia="標楷體" w:hAnsi="Times New Roman" w:cs="Times New Roman" w:hint="eastAsia"/>
          <w:sz w:val="28"/>
          <w:szCs w:val="28"/>
        </w:rPr>
        <w:t>8</w:t>
      </w:r>
      <w:r w:rsidR="00C1546E">
        <w:rPr>
          <w:rFonts w:ascii="Times New Roman" w:eastAsia="標楷體" w:hAnsi="Times New Roman" w:cs="Times New Roman"/>
          <w:sz w:val="28"/>
          <w:szCs w:val="28"/>
        </w:rPr>
        <w:t>5</w:t>
      </w:r>
      <w:r w:rsidR="00C1546E">
        <w:rPr>
          <w:rFonts w:ascii="Times New Roman" w:eastAsia="標楷體" w:hAnsi="Times New Roman" w:cs="Times New Roman" w:hint="eastAsia"/>
          <w:sz w:val="28"/>
          <w:szCs w:val="28"/>
        </w:rPr>
        <w:t>年取得使用執照</w:t>
      </w:r>
      <w:r w:rsidR="00C1546E" w:rsidRPr="00507B5F">
        <w:rPr>
          <w:rFonts w:ascii="Times New Roman" w:eastAsia="標楷體" w:hAnsi="Times New Roman" w:cs="Times New Roman"/>
          <w:sz w:val="28"/>
          <w:szCs w:val="28"/>
        </w:rPr>
        <w:t>）</w:t>
      </w:r>
      <w:r w:rsidRPr="00507B5F">
        <w:rPr>
          <w:rFonts w:ascii="Times New Roman" w:eastAsia="標楷體" w:hAnsi="Times New Roman" w:cs="Times New Roman"/>
          <w:sz w:val="28"/>
          <w:szCs w:val="28"/>
        </w:rPr>
        <w:t>後迄今仍未啟用及營運，目前僅由本縣梅山鄉特用作物產銷班第</w:t>
      </w:r>
      <w:r w:rsidRPr="00507B5F">
        <w:rPr>
          <w:rFonts w:ascii="Times New Roman" w:eastAsia="標楷體" w:hAnsi="Times New Roman" w:cs="Times New Roman"/>
          <w:sz w:val="28"/>
          <w:szCs w:val="28"/>
        </w:rPr>
        <w:t>9</w:t>
      </w:r>
      <w:r w:rsidRPr="00507B5F">
        <w:rPr>
          <w:rFonts w:ascii="Times New Roman" w:eastAsia="標楷體" w:hAnsi="Times New Roman" w:cs="Times New Roman"/>
          <w:sz w:val="28"/>
          <w:szCs w:val="28"/>
        </w:rPr>
        <w:t>班租用展售中心前棟</w:t>
      </w:r>
      <w:r w:rsidRPr="00507B5F">
        <w:rPr>
          <w:rFonts w:ascii="Times New Roman" w:eastAsia="標楷體" w:hAnsi="Times New Roman" w:cs="Times New Roman"/>
          <w:sz w:val="28"/>
          <w:szCs w:val="28"/>
        </w:rPr>
        <w:t>1</w:t>
      </w:r>
      <w:r w:rsidRPr="00507B5F">
        <w:rPr>
          <w:rFonts w:ascii="Times New Roman" w:eastAsia="標楷體" w:hAnsi="Times New Roman" w:cs="Times New Roman"/>
          <w:sz w:val="28"/>
          <w:szCs w:val="28"/>
        </w:rPr>
        <w:t>樓右側（面積約</w:t>
      </w:r>
      <w:r w:rsidRPr="00507B5F">
        <w:rPr>
          <w:rFonts w:ascii="Times New Roman" w:eastAsia="標楷體" w:hAnsi="Times New Roman" w:cs="Times New Roman"/>
          <w:sz w:val="28"/>
          <w:szCs w:val="28"/>
        </w:rPr>
        <w:t>82</w:t>
      </w:r>
      <w:r w:rsidRPr="00507B5F">
        <w:rPr>
          <w:rFonts w:ascii="Times New Roman" w:eastAsia="標楷體" w:hAnsi="Times New Roman" w:cs="Times New Roman"/>
          <w:sz w:val="28"/>
          <w:szCs w:val="28"/>
        </w:rPr>
        <w:t>平方公尺），其餘空間現無任何使用情形；現今民眾陳情該建築物結構已有多處</w:t>
      </w:r>
      <w:proofErr w:type="gramStart"/>
      <w:r w:rsidRPr="00507B5F">
        <w:rPr>
          <w:rFonts w:ascii="Times New Roman" w:eastAsia="標楷體" w:hAnsi="Times New Roman" w:cs="Times New Roman"/>
          <w:sz w:val="28"/>
          <w:szCs w:val="28"/>
        </w:rPr>
        <w:t>裂痕及積漏水</w:t>
      </w:r>
      <w:proofErr w:type="gramEnd"/>
      <w:r w:rsidRPr="00507B5F">
        <w:rPr>
          <w:rFonts w:ascii="Times New Roman" w:eastAsia="標楷體" w:hAnsi="Times New Roman" w:cs="Times New Roman"/>
          <w:sz w:val="28"/>
          <w:szCs w:val="28"/>
        </w:rPr>
        <w:t>，有影響鄰近道路及居民安全性之虞。</w:t>
      </w:r>
    </w:p>
    <w:p w:rsidR="006F1390" w:rsidRPr="008E57DF" w:rsidRDefault="006F1390" w:rsidP="002544E3">
      <w:pPr>
        <w:spacing w:beforeLines="50" w:before="180" w:line="360" w:lineRule="auto"/>
        <w:ind w:firstLineChars="200" w:firstLine="560"/>
        <w:jc w:val="both"/>
        <w:rPr>
          <w:rFonts w:ascii="Times New Roman" w:eastAsia="標楷體" w:hAnsi="Times New Roman" w:cs="Times New Roman"/>
          <w:szCs w:val="24"/>
        </w:rPr>
      </w:pPr>
      <w:proofErr w:type="gramStart"/>
      <w:r w:rsidRPr="00507B5F">
        <w:rPr>
          <w:rFonts w:ascii="Times New Roman" w:eastAsia="標楷體" w:hAnsi="Times New Roman" w:cs="Times New Roman"/>
          <w:sz w:val="28"/>
          <w:szCs w:val="28"/>
        </w:rPr>
        <w:t>爰</w:t>
      </w:r>
      <w:proofErr w:type="gramEnd"/>
      <w:r w:rsidRPr="00507B5F">
        <w:rPr>
          <w:rFonts w:ascii="Times New Roman" w:eastAsia="標楷體" w:hAnsi="Times New Roman" w:cs="Times New Roman"/>
          <w:sz w:val="28"/>
          <w:szCs w:val="28"/>
        </w:rPr>
        <w:t>此</w:t>
      </w:r>
      <w:r w:rsidR="000D403B" w:rsidRPr="00507B5F">
        <w:rPr>
          <w:rFonts w:ascii="Times New Roman" w:eastAsia="標楷體" w:hAnsi="Times New Roman" w:cs="Times New Roman"/>
          <w:sz w:val="28"/>
          <w:szCs w:val="28"/>
        </w:rPr>
        <w:t>，</w:t>
      </w:r>
      <w:r w:rsidRPr="00507B5F">
        <w:rPr>
          <w:rFonts w:ascii="Times New Roman" w:eastAsia="標楷體" w:hAnsi="Times New Roman" w:cs="Times New Roman"/>
          <w:sz w:val="28"/>
          <w:szCs w:val="28"/>
        </w:rPr>
        <w:t>本府</w:t>
      </w:r>
      <w:r w:rsidR="000D403B" w:rsidRPr="00507B5F">
        <w:rPr>
          <w:rFonts w:ascii="Times New Roman" w:eastAsia="標楷體" w:hAnsi="Times New Roman" w:cs="Times New Roman"/>
          <w:sz w:val="28"/>
          <w:szCs w:val="28"/>
        </w:rPr>
        <w:t>委託社團法人臺灣省土木技師公會辦理建物安全鑑定，評估建築物實際狀況。依據</w:t>
      </w:r>
      <w:r w:rsidRPr="00507B5F">
        <w:rPr>
          <w:rFonts w:ascii="Times New Roman" w:eastAsia="標楷體" w:hAnsi="Times New Roman" w:cs="Times New Roman"/>
          <w:sz w:val="28"/>
          <w:szCs w:val="28"/>
        </w:rPr>
        <w:t>「嘉義縣瑞峰村農產展售中心建物安全鑑定報告書」＜十、鑑定結論及建議＞</w:t>
      </w:r>
      <w:r w:rsidRPr="00507B5F">
        <w:rPr>
          <w:rFonts w:ascii="Times New Roman" w:eastAsia="標楷體" w:hAnsi="Times New Roman" w:cs="Times New Roman"/>
          <w:sz w:val="28"/>
          <w:szCs w:val="28"/>
        </w:rPr>
        <w:t>1</w:t>
      </w:r>
      <w:r w:rsidRPr="00507B5F">
        <w:rPr>
          <w:rFonts w:ascii="Times New Roman" w:eastAsia="標楷體" w:hAnsi="Times New Roman" w:cs="Times New Roman"/>
          <w:sz w:val="28"/>
          <w:szCs w:val="28"/>
        </w:rPr>
        <w:t>節：</w:t>
      </w:r>
      <w:r w:rsidR="000D403B" w:rsidRPr="00507B5F">
        <w:rPr>
          <w:rFonts w:ascii="Times New Roman" w:eastAsia="標楷體" w:hAnsi="Times New Roman" w:cs="Times New Roman"/>
          <w:sz w:val="28"/>
          <w:szCs w:val="28"/>
        </w:rPr>
        <w:t>「</w:t>
      </w:r>
      <w:r w:rsidR="000D403B" w:rsidRPr="00507B5F">
        <w:rPr>
          <w:rFonts w:ascii="Times New Roman" w:eastAsia="標楷體" w:hAnsi="Times New Roman" w:cs="Times New Roman"/>
          <w:sz w:val="28"/>
          <w:szCs w:val="28"/>
        </w:rPr>
        <w:t>…</w:t>
      </w:r>
      <w:r w:rsidRPr="00507B5F">
        <w:rPr>
          <w:rFonts w:ascii="Times New Roman" w:eastAsia="標楷體" w:hAnsi="Times New Roman" w:cs="Times New Roman"/>
          <w:sz w:val="28"/>
          <w:szCs w:val="28"/>
        </w:rPr>
        <w:t>不建議建築物現況結構體損害處以局部保留或結構補強等工程方式恢復其功能，且研判該方式效益</w:t>
      </w:r>
      <w:proofErr w:type="gramStart"/>
      <w:r w:rsidRPr="00507B5F">
        <w:rPr>
          <w:rFonts w:ascii="Times New Roman" w:eastAsia="標楷體" w:hAnsi="Times New Roman" w:cs="Times New Roman"/>
          <w:sz w:val="28"/>
          <w:szCs w:val="28"/>
        </w:rPr>
        <w:t>不</w:t>
      </w:r>
      <w:proofErr w:type="gramEnd"/>
      <w:r w:rsidRPr="00507B5F">
        <w:rPr>
          <w:rFonts w:ascii="Times New Roman" w:eastAsia="標楷體" w:hAnsi="Times New Roman" w:cs="Times New Roman"/>
          <w:sz w:val="28"/>
          <w:szCs w:val="28"/>
        </w:rPr>
        <w:t>彰，建議建築物應辦理拆除或重建，方符合現有法令對建築物耐震之規定。</w:t>
      </w:r>
      <w:r w:rsidR="000D403B" w:rsidRPr="00507B5F">
        <w:rPr>
          <w:rFonts w:ascii="Times New Roman" w:eastAsia="標楷體" w:hAnsi="Times New Roman" w:cs="Times New Roman"/>
          <w:sz w:val="28"/>
          <w:szCs w:val="28"/>
        </w:rPr>
        <w:t>…</w:t>
      </w:r>
      <w:r w:rsidR="000D403B" w:rsidRPr="00507B5F">
        <w:rPr>
          <w:rFonts w:ascii="Times New Roman" w:eastAsia="標楷體" w:hAnsi="Times New Roman" w:cs="Times New Roman"/>
          <w:sz w:val="28"/>
          <w:szCs w:val="28"/>
        </w:rPr>
        <w:t>」，</w:t>
      </w:r>
      <w:r w:rsidR="003C6D17" w:rsidRPr="00507B5F">
        <w:rPr>
          <w:rFonts w:ascii="Times New Roman" w:eastAsia="標楷體" w:hAnsi="Times New Roman" w:cs="Times New Roman" w:hint="eastAsia"/>
          <w:sz w:val="28"/>
          <w:szCs w:val="28"/>
        </w:rPr>
        <w:t>故管理單位</w:t>
      </w:r>
      <w:r w:rsidR="002544E3" w:rsidRPr="00507B5F">
        <w:rPr>
          <w:rFonts w:ascii="Times New Roman" w:eastAsia="標楷體" w:hAnsi="Times New Roman" w:cs="Times New Roman"/>
          <w:sz w:val="28"/>
          <w:szCs w:val="28"/>
        </w:rPr>
        <w:t>（</w:t>
      </w:r>
      <w:r w:rsidR="002544E3" w:rsidRPr="00507B5F">
        <w:rPr>
          <w:rFonts w:ascii="Times New Roman" w:eastAsia="標楷體" w:hAnsi="Times New Roman" w:cs="Times New Roman" w:hint="eastAsia"/>
          <w:sz w:val="28"/>
          <w:szCs w:val="28"/>
        </w:rPr>
        <w:t>水利處水土保持科</w:t>
      </w:r>
      <w:r w:rsidR="002544E3" w:rsidRPr="00507B5F">
        <w:rPr>
          <w:rFonts w:ascii="Times New Roman" w:eastAsia="標楷體" w:hAnsi="Times New Roman" w:cs="Times New Roman"/>
          <w:sz w:val="28"/>
          <w:szCs w:val="28"/>
        </w:rPr>
        <w:t>）</w:t>
      </w:r>
      <w:r w:rsidR="000D403B" w:rsidRPr="00507B5F">
        <w:rPr>
          <w:rFonts w:ascii="Times New Roman" w:eastAsia="標楷體" w:hAnsi="Times New Roman" w:cs="Times New Roman"/>
          <w:sz w:val="28"/>
          <w:szCs w:val="28"/>
        </w:rPr>
        <w:t>擬辦理報</w:t>
      </w:r>
      <w:bookmarkStart w:id="0" w:name="_GoBack"/>
      <w:bookmarkEnd w:id="0"/>
      <w:r w:rsidR="000D403B" w:rsidRPr="00507B5F">
        <w:rPr>
          <w:rFonts w:ascii="Times New Roman" w:eastAsia="標楷體" w:hAnsi="Times New Roman" w:cs="Times New Roman"/>
          <w:sz w:val="28"/>
          <w:szCs w:val="28"/>
        </w:rPr>
        <w:t>廢拆除</w:t>
      </w:r>
      <w:r w:rsidR="003C6D17" w:rsidRPr="00507B5F">
        <w:rPr>
          <w:rFonts w:ascii="Times New Roman" w:eastAsia="標楷體" w:hAnsi="Times New Roman" w:cs="Times New Roman" w:hint="eastAsia"/>
          <w:sz w:val="28"/>
          <w:szCs w:val="28"/>
        </w:rPr>
        <w:t>，以維地方居民安全</w:t>
      </w:r>
      <w:r w:rsidR="000D403B" w:rsidRPr="00507B5F">
        <w:rPr>
          <w:rFonts w:ascii="Times New Roman" w:eastAsia="標楷體" w:hAnsi="Times New Roman" w:cs="Times New Roman"/>
          <w:sz w:val="28"/>
          <w:szCs w:val="28"/>
        </w:rPr>
        <w:t>。</w:t>
      </w:r>
    </w:p>
    <w:sectPr w:rsidR="006F1390" w:rsidRPr="008E57DF" w:rsidSect="002F3233">
      <w:footerReference w:type="default" r:id="rId7"/>
      <w:pgSz w:w="11906" w:h="16838"/>
      <w:pgMar w:top="1247" w:right="1191" w:bottom="85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975" w:rsidRDefault="00611975" w:rsidP="002F3233">
      <w:r>
        <w:separator/>
      </w:r>
    </w:p>
  </w:endnote>
  <w:endnote w:type="continuationSeparator" w:id="0">
    <w:p w:rsidR="00611975" w:rsidRDefault="00611975" w:rsidP="002F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246283"/>
      <w:docPartObj>
        <w:docPartGallery w:val="Page Numbers (Bottom of Page)"/>
        <w:docPartUnique/>
      </w:docPartObj>
    </w:sdtPr>
    <w:sdtEndPr>
      <w:rPr>
        <w:rFonts w:ascii="Times New Roman" w:hAnsi="Times New Roman" w:cs="Times New Roman"/>
        <w:sz w:val="40"/>
      </w:rPr>
    </w:sdtEndPr>
    <w:sdtContent>
      <w:p w:rsidR="000F1DE1" w:rsidRPr="000F1DE1" w:rsidRDefault="000F1DE1" w:rsidP="000F1DE1">
        <w:pPr>
          <w:pStyle w:val="a7"/>
          <w:jc w:val="center"/>
          <w:rPr>
            <w:rFonts w:ascii="Times New Roman" w:hAnsi="Times New Roman" w:cs="Times New Roman"/>
            <w:sz w:val="40"/>
          </w:rPr>
        </w:pPr>
        <w:r w:rsidRPr="00541048">
          <w:rPr>
            <w:rFonts w:ascii="Times New Roman" w:hAnsi="Times New Roman" w:cs="Times New Roman"/>
            <w:sz w:val="48"/>
          </w:rPr>
          <w:fldChar w:fldCharType="begin"/>
        </w:r>
        <w:r w:rsidRPr="00541048">
          <w:rPr>
            <w:rFonts w:ascii="Times New Roman" w:hAnsi="Times New Roman" w:cs="Times New Roman"/>
            <w:sz w:val="48"/>
          </w:rPr>
          <w:instrText>PAGE   \* MERGEFORMAT</w:instrText>
        </w:r>
        <w:r w:rsidRPr="00541048">
          <w:rPr>
            <w:rFonts w:ascii="Times New Roman" w:hAnsi="Times New Roman" w:cs="Times New Roman"/>
            <w:sz w:val="48"/>
          </w:rPr>
          <w:fldChar w:fldCharType="separate"/>
        </w:r>
        <w:r w:rsidR="00541048" w:rsidRPr="00541048">
          <w:rPr>
            <w:rFonts w:ascii="Times New Roman" w:hAnsi="Times New Roman" w:cs="Times New Roman"/>
            <w:noProof/>
            <w:sz w:val="48"/>
            <w:lang w:val="zh-TW"/>
          </w:rPr>
          <w:t>1</w:t>
        </w:r>
        <w:r w:rsidRPr="00541048">
          <w:rPr>
            <w:rFonts w:ascii="Times New Roman" w:hAnsi="Times New Roman" w:cs="Times New Roman"/>
            <w:sz w:val="4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975" w:rsidRDefault="00611975" w:rsidP="002F3233">
      <w:r>
        <w:separator/>
      </w:r>
    </w:p>
  </w:footnote>
  <w:footnote w:type="continuationSeparator" w:id="0">
    <w:p w:rsidR="00611975" w:rsidRDefault="00611975" w:rsidP="002F3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90"/>
    <w:rsid w:val="000B7AF8"/>
    <w:rsid w:val="000D403B"/>
    <w:rsid w:val="000F1DE1"/>
    <w:rsid w:val="001F4FA8"/>
    <w:rsid w:val="002544E3"/>
    <w:rsid w:val="002F3233"/>
    <w:rsid w:val="003C6D17"/>
    <w:rsid w:val="00456178"/>
    <w:rsid w:val="00507B5F"/>
    <w:rsid w:val="00541048"/>
    <w:rsid w:val="00611975"/>
    <w:rsid w:val="006F1390"/>
    <w:rsid w:val="008E57DF"/>
    <w:rsid w:val="00A6739F"/>
    <w:rsid w:val="00C15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59DAA3-4492-4F93-A72F-678D7CF9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B5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07B5F"/>
    <w:rPr>
      <w:rFonts w:asciiTheme="majorHAnsi" w:eastAsiaTheme="majorEastAsia" w:hAnsiTheme="majorHAnsi" w:cstheme="majorBidi"/>
      <w:sz w:val="18"/>
      <w:szCs w:val="18"/>
    </w:rPr>
  </w:style>
  <w:style w:type="paragraph" w:styleId="a5">
    <w:name w:val="header"/>
    <w:basedOn w:val="a"/>
    <w:link w:val="a6"/>
    <w:uiPriority w:val="99"/>
    <w:unhideWhenUsed/>
    <w:rsid w:val="002F3233"/>
    <w:pPr>
      <w:tabs>
        <w:tab w:val="center" w:pos="4153"/>
        <w:tab w:val="right" w:pos="8306"/>
      </w:tabs>
      <w:snapToGrid w:val="0"/>
    </w:pPr>
    <w:rPr>
      <w:sz w:val="20"/>
      <w:szCs w:val="20"/>
    </w:rPr>
  </w:style>
  <w:style w:type="character" w:customStyle="1" w:styleId="a6">
    <w:name w:val="頁首 字元"/>
    <w:basedOn w:val="a0"/>
    <w:link w:val="a5"/>
    <w:uiPriority w:val="99"/>
    <w:rsid w:val="002F3233"/>
    <w:rPr>
      <w:sz w:val="20"/>
      <w:szCs w:val="20"/>
    </w:rPr>
  </w:style>
  <w:style w:type="paragraph" w:styleId="a7">
    <w:name w:val="footer"/>
    <w:basedOn w:val="a"/>
    <w:link w:val="a8"/>
    <w:uiPriority w:val="99"/>
    <w:unhideWhenUsed/>
    <w:rsid w:val="002F3233"/>
    <w:pPr>
      <w:tabs>
        <w:tab w:val="center" w:pos="4153"/>
        <w:tab w:val="right" w:pos="8306"/>
      </w:tabs>
      <w:snapToGrid w:val="0"/>
    </w:pPr>
    <w:rPr>
      <w:sz w:val="20"/>
      <w:szCs w:val="20"/>
    </w:rPr>
  </w:style>
  <w:style w:type="character" w:customStyle="1" w:styleId="a8">
    <w:name w:val="頁尾 字元"/>
    <w:basedOn w:val="a0"/>
    <w:link w:val="a7"/>
    <w:uiPriority w:val="99"/>
    <w:rsid w:val="002F32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7A0B-B878-4A76-93FE-CDE1538D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林彥廸</dc:creator>
  <cp:keywords/>
  <dc:description/>
  <cp:lastModifiedBy>林彥廸</cp:lastModifiedBy>
  <cp:revision>9</cp:revision>
  <cp:lastPrinted>2020-12-01T08:30:00Z</cp:lastPrinted>
  <dcterms:created xsi:type="dcterms:W3CDTF">2020-11-30T08:48:00Z</dcterms:created>
  <dcterms:modified xsi:type="dcterms:W3CDTF">2020-12-08T05:13:00Z</dcterms:modified>
</cp:coreProperties>
</file>